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440" w:lineRule="exact"/>
        <w:jc w:val="center"/>
        <w:rPr>
          <w:rFonts w:ascii="宋体" w:eastAsia="宋体"/>
          <w:b/>
          <w:bCs/>
          <w:sz w:val="36"/>
          <w:szCs w:val="36"/>
          <w:lang w:eastAsia="zh-CN"/>
        </w:rPr>
      </w:pPr>
      <w:r>
        <w:rPr>
          <w:rFonts w:ascii="宋体" w:eastAsia="宋体" w:hint="eastAsia"/>
          <w:b/>
          <w:bCs/>
          <w:sz w:val="36"/>
          <w:szCs w:val="36"/>
          <w:lang w:eastAsia="zh-CN"/>
        </w:rPr>
        <w:t>高清腹腔镜镜头技术参数</w:t>
      </w:r>
    </w:p>
    <w:p>
      <w:pPr>
        <w:spacing w:line="440" w:lineRule="exact"/>
        <w:jc w:val="center"/>
        <w:rPr>
          <w:rFonts w:ascii="宋体" w:eastAsia="宋体"/>
          <w:b/>
          <w:bCs/>
          <w:sz w:val="36"/>
          <w:szCs w:val="36"/>
          <w:lang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spacing w:line="440" w:lineRule="exact"/>
        <w:jc w:val="both"/>
        <w:rPr>
          <w:rFonts w:ascii="宋体" w:eastAsia="宋体"/>
          <w:sz w:val="28"/>
          <w:szCs w:val="28"/>
          <w:lang w:eastAsia="zh-CN"/>
        </w:rPr>
      </w:pPr>
      <w:r>
        <w:rPr>
          <w:rFonts w:ascii="宋体" w:eastAsia="宋体" w:hint="eastAsia"/>
          <w:sz w:val="28"/>
          <w:szCs w:val="28"/>
          <w:lang w:eastAsia="zh-CN"/>
        </w:rPr>
        <w:t>高清腹腔镜镜头必须满足奥林巴斯CLV-190腹腔镜系统使用.</w:t>
      </w:r>
    </w:p>
    <w:p>
      <w:pPr>
        <w:numPr>
          <w:ilvl w:val="0"/>
          <w:numId w:val="1"/>
        </w:numPr>
        <w:spacing w:line="440" w:lineRule="exact"/>
        <w:jc w:val="both"/>
        <w:rPr>
          <w:rFonts w:ascii="宋体" w:eastAsia="宋体"/>
          <w:sz w:val="28"/>
          <w:szCs w:val="28"/>
          <w:lang w:eastAsia="zh-CN"/>
        </w:rPr>
      </w:pPr>
      <w:r>
        <w:rPr>
          <w:rFonts w:ascii="宋体" w:eastAsia="宋体" w:hint="eastAsia"/>
          <w:sz w:val="28"/>
          <w:szCs w:val="28"/>
          <w:lang w:eastAsia="zh-CN"/>
        </w:rPr>
        <w:t>具体参数如下：</w:t>
      </w:r>
    </w:p>
    <w:tbl>
      <w:tblPr>
        <w:jc w:val="center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7936"/>
      </w:tblGrid>
      <w:tr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7936" w:type="dxa"/>
            <w:vAlign w:val="center"/>
          </w:tcPr>
          <w:p>
            <w:pPr>
              <w:spacing w:line="320" w:lineRule="exact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30º腹腔镜</w:t>
            </w:r>
            <w:r>
              <w:rPr>
                <w:rFonts w:ascii="宋体" w:eastAsia="宋体" w:cs="宋体" w:hint="eastAsia"/>
                <w:sz w:val="28"/>
                <w:szCs w:val="28"/>
                <w:lang w:eastAsia="zh-CN"/>
              </w:rPr>
              <w:t>1</w:t>
            </w:r>
            <w:r>
              <w:rPr>
                <w:rFonts w:ascii="宋体" w:eastAsia="宋体" w:cs="宋体" w:hint="eastAsia"/>
                <w:sz w:val="28"/>
                <w:szCs w:val="28"/>
              </w:rPr>
              <w:t>根</w:t>
            </w:r>
          </w:p>
        </w:tc>
      </w:tr>
      <w:tr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1</w:t>
            </w:r>
          </w:p>
        </w:tc>
        <w:tc>
          <w:tcPr>
            <w:tcW w:w="7936" w:type="dxa"/>
            <w:vAlign w:val="center"/>
          </w:tcPr>
          <w:p>
            <w:pPr>
              <w:spacing w:line="320" w:lineRule="exact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直径10mm，视角30度</w:t>
            </w:r>
          </w:p>
        </w:tc>
      </w:tr>
      <w:tr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  <w:lang w:eastAsia="zh-CN"/>
              </w:rPr>
              <w:t>*</w:t>
            </w:r>
            <w:r>
              <w:rPr>
                <w:rFonts w:ascii="宋体" w:eastAsia="宋体" w:cs="宋体" w:hint="eastAsia"/>
                <w:sz w:val="28"/>
                <w:szCs w:val="28"/>
              </w:rPr>
              <w:t>2</w:t>
            </w:r>
          </w:p>
        </w:tc>
        <w:tc>
          <w:tcPr>
            <w:tcW w:w="7936" w:type="dxa"/>
            <w:vAlign w:val="center"/>
          </w:tcPr>
          <w:p>
            <w:pPr>
              <w:spacing w:line="320" w:lineRule="exact"/>
              <w:rPr>
                <w:rFonts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sz w:val="28"/>
                <w:szCs w:val="28"/>
                <w:lang w:eastAsia="zh-CN"/>
              </w:rPr>
              <w:t>光学镜角分辨力≥6.7C/(°)</w:t>
            </w:r>
          </w:p>
        </w:tc>
      </w:tr>
      <w:tr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3</w:t>
            </w:r>
          </w:p>
        </w:tc>
        <w:tc>
          <w:tcPr>
            <w:tcW w:w="7936" w:type="dxa"/>
            <w:vAlign w:val="center"/>
          </w:tcPr>
          <w:p>
            <w:pPr>
              <w:spacing w:line="320" w:lineRule="exact"/>
              <w:rPr>
                <w:rFonts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sz w:val="28"/>
                <w:szCs w:val="28"/>
                <w:lang w:eastAsia="zh-CN"/>
              </w:rPr>
              <w:t>超广角不失真、高透亮度、高效率光传导</w:t>
            </w:r>
          </w:p>
        </w:tc>
      </w:tr>
      <w:tr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936" w:type="dxa"/>
            <w:vAlign w:val="center"/>
          </w:tcPr>
          <w:p>
            <w:pPr>
              <w:spacing w:line="320" w:lineRule="exact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镜面：蓝宝石镜面</w:t>
            </w:r>
          </w:p>
        </w:tc>
      </w:tr>
      <w:tr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7936" w:type="dxa"/>
            <w:vAlign w:val="center"/>
          </w:tcPr>
          <w:p>
            <w:pPr>
              <w:spacing w:line="320" w:lineRule="exact"/>
              <w:rPr>
                <w:rFonts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sz w:val="28"/>
                <w:szCs w:val="28"/>
                <w:lang w:eastAsia="zh-CN"/>
              </w:rPr>
              <w:t>消毒：高温高压、浸泡、气熏</w:t>
            </w:r>
          </w:p>
        </w:tc>
      </w:tr>
      <w:tr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7936" w:type="dxa"/>
            <w:vAlign w:val="center"/>
          </w:tcPr>
          <w:p>
            <w:pPr>
              <w:spacing w:line="320" w:lineRule="exact"/>
              <w:rPr>
                <w:rFonts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sz w:val="28"/>
                <w:szCs w:val="28"/>
                <w:lang w:eastAsia="zh-CN"/>
              </w:rPr>
              <w:t>磨砂外管处理，不反光</w:t>
            </w:r>
          </w:p>
        </w:tc>
      </w:tr>
      <w:tr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sz w:val="28"/>
                <w:szCs w:val="28"/>
                <w:lang w:eastAsia="zh-CN"/>
              </w:rPr>
              <w:t>*7</w:t>
            </w:r>
          </w:p>
        </w:tc>
        <w:tc>
          <w:tcPr>
            <w:tcW w:w="7936" w:type="dxa"/>
            <w:vAlign w:val="center"/>
          </w:tcPr>
          <w:p>
            <w:pPr>
              <w:spacing w:line="320" w:lineRule="exact"/>
              <w:rPr>
                <w:rFonts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sz w:val="28"/>
                <w:szCs w:val="28"/>
                <w:lang w:eastAsia="zh-CN"/>
              </w:rPr>
              <w:t>导光纤维分三束排列，提供合适照明。</w:t>
            </w:r>
          </w:p>
        </w:tc>
      </w:tr>
      <w:tr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sz w:val="28"/>
                <w:szCs w:val="28"/>
                <w:lang w:eastAsia="zh-CN"/>
              </w:rPr>
              <w:t>*8</w:t>
            </w:r>
          </w:p>
        </w:tc>
        <w:tc>
          <w:tcPr>
            <w:tcW w:w="7936" w:type="dxa"/>
            <w:vAlign w:val="center"/>
          </w:tcPr>
          <w:p>
            <w:pPr>
              <w:spacing w:line="320" w:lineRule="exact"/>
              <w:rPr>
                <w:rFonts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sz w:val="28"/>
                <w:szCs w:val="28"/>
                <w:lang w:eastAsia="zh-CN"/>
              </w:rPr>
              <w:t>非球面镜片，保证图像不失真。</w:t>
            </w:r>
          </w:p>
        </w:tc>
      </w:tr>
    </w:tbl>
    <w:p>
      <w:pPr>
        <w:numPr>
          <w:ilvl w:val="0"/>
          <w:numId w:val="1"/>
        </w:numPr>
        <w:spacing w:line="440" w:lineRule="exact"/>
        <w:rPr>
          <w:rFonts w:ascii="宋体" w:eastAsia="宋体" w:cs="宋体"/>
          <w:sz w:val="28"/>
          <w:szCs w:val="28"/>
          <w:lang w:eastAsia="zh-CN"/>
        </w:rPr>
      </w:pPr>
      <w:r>
        <w:rPr>
          <w:rFonts w:ascii="宋体" w:eastAsia="宋体" w:cs="宋体" w:hint="eastAsia"/>
          <w:sz w:val="28"/>
          <w:szCs w:val="28"/>
          <w:lang w:eastAsia="zh-CN"/>
        </w:rPr>
        <w:t>镜头质保</w:t>
      </w:r>
      <w:r>
        <w:rPr>
          <w:rFonts w:ascii="宋体" w:eastAsia="宋体" w:cs="宋体" w:hint="eastAsia"/>
          <w:sz w:val="24"/>
          <w:szCs w:val="24"/>
          <w:lang w:eastAsia="zh-CN"/>
        </w:rPr>
        <w:t>≥</w:t>
      </w:r>
      <w:r>
        <w:rPr>
          <w:rFonts w:ascii="宋体" w:eastAsia="宋体" w:cs="宋体" w:hint="eastAsia"/>
          <w:sz w:val="28"/>
          <w:szCs w:val="28"/>
          <w:lang w:eastAsia="zh-CN"/>
        </w:rPr>
        <w:t>1年以上.</w:t>
      </w:r>
    </w:p>
    <w:p>
      <w:pPr>
        <w:spacing w:line="440" w:lineRule="exact"/>
        <w:rPr>
          <w:rFonts w:asci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pitch w:val="variable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4EC70978"/>
    <w:multiLevelType w:val="singleLevel"/>
    <w:tmpl w:val="4EC70978"/>
    <w:lvl w:ilvl="0">
      <w:start w:val="1"/>
      <w:numFmt w:val="decimal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</w:pPr>
    <w:rPr>
      <w:rFonts w:ascii="等线" w:eastAsia="等线" w:cs="Arial"/>
      <w:sz w:val="22"/>
      <w:szCs w:val="22"/>
      <w:lang w:val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pPr>
      <w:jc w:val="center"/>
    </w:pPr>
    <w:rPr>
      <w:rFonts w:ascii="Times New Roman" w:eastAsia="宋体" w:cs="Times New Roman" w:hAnsi="Times New Roman"/>
      <w:sz w:val="28"/>
      <w:szCs w:val="20"/>
      <w:lang w:val="en-US" w:eastAsia="zh-CN" w:bidi="ar-SA"/>
    </w:rPr>
  </w:style>
  <w:style w:type="paragraph" w:customStyle="1" w:styleId="18">
    <w:name w:val="Table Paragraph"/>
    <w:basedOn w:val="0"/>
  </w:style>
  <w:style w:type="paragraph" w:styleId="19">
    <w:name w:val="List Paragraph"/>
    <w:basedOn w:val="0"/>
    <w:pPr>
      <w:ind w:firstLineChars="200" w:firstLine="200"/>
      <w:jc w:val="both"/>
    </w:pPr>
    <w:rPr>
      <w:kern w:val="2"/>
      <w:sz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34</TotalTime>
  <Application>Yozo_Office27021597764231179</Application>
  <Pages>1</Pages>
  <Words>171</Words>
  <Characters>191</Characters>
  <Lines>23</Lines>
  <Paragraphs>21</Paragraphs>
  <CharactersWithSpaces>191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磊 李</dc:creator>
  <cp:lastModifiedBy>as</cp:lastModifiedBy>
  <cp:revision>24</cp:revision>
  <cp:lastPrinted>2022-03-14T00:25:08Z</cp:lastPrinted>
  <dcterms:created xsi:type="dcterms:W3CDTF">2020-10-28T09:53:00Z</dcterms:created>
  <dcterms:modified xsi:type="dcterms:W3CDTF">2022-03-14T00:27:24Z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2052-11.1.0.11294</vt:lpwstr>
  </property>
  <property fmtid="{D5CDD505-2E9C-101B-9397-08002B2CF9AE}" pid="3" name="ICV">
    <vt:lpwstr>3C27588D4F444C058C87E3D2A74B0FC5</vt:lpwstr>
  </property>
</Properties>
</file>