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766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1134"/>
        <w:gridCol w:w="992"/>
        <w:gridCol w:w="992"/>
        <w:gridCol w:w="993"/>
        <w:gridCol w:w="99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1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附件2：五院1号楼消防器材分布数量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器材分布位置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室内消火栓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4kg干粉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温感探测器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烟感探测器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手动报警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防火卷帘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火灾显示盘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应急广播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 二 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 一 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综合楼人防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主楼二楼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辅楼二楼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主楼三楼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辅楼三楼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主楼四楼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辅楼四楼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主楼五楼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辅楼五楼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主楼六楼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辅楼六楼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夹层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主楼七楼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辅楼七楼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主楼八楼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主楼九楼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主楼十二楼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主楼十三楼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主楼十四楼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主楼十五楼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主楼十六楼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主楼十七楼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主楼十八楼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主楼十九楼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主楼二十楼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顶   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2158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33</w:t>
            </w:r>
          </w:p>
        </w:tc>
      </w:tr>
    </w:tbl>
    <w:p>
      <w:pPr>
        <w:widowControl/>
        <w:jc w:val="center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附件3：老院区消防器材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分布数量</w:t>
      </w:r>
    </w:p>
    <w:tbl>
      <w:tblPr>
        <w:tblStyle w:val="4"/>
        <w:tblW w:w="846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1、2kg干粉合计：16瓶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2、3kg干粉合计：305瓶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3、8kg干粉合计：2瓶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4、35kg干粉合计：1瓶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5、2kg二氧合计：48瓶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6、3kg二氧合计：8瓶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7、3kg水剂合计：2瓶                 </w:t>
            </w:r>
            <w:r>
              <w:rPr>
                <w:rFonts w:hint="eastAsia" w:ascii="仿宋" w:hAnsi="仿宋" w:eastAsia="仿宋"/>
              </w:rPr>
              <w:t>总计灭火器：382瓶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8、室内消火栓合计：59套     室外消火栓：5套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9、消防应急灯：168盏 / 疏散标志 标准:18盏  简易:86盏 / 安全出口指示标志：46盏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附件4：</w:t>
      </w:r>
      <w:r>
        <w:rPr>
          <w:rFonts w:ascii="仿宋" w:hAnsi="仿宋" w:eastAsia="仿宋"/>
          <w:b/>
          <w:sz w:val="30"/>
          <w:szCs w:val="30"/>
        </w:rPr>
        <w:t>需提供消防器材及配件的分项报价，每项报价不得高于限价。具体配件清单及限价如下:</w:t>
      </w:r>
    </w:p>
    <w:tbl>
      <w:tblPr>
        <w:tblStyle w:val="4"/>
        <w:tblW w:w="88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804"/>
        <w:gridCol w:w="890"/>
        <w:gridCol w:w="1931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芜湖市第五人民医院消防材料报价限价单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编制单位：芜湖市第五人民医院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限价(元）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现用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烟感探测器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松江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应急照明灯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拿斯特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疏散指示标志牌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拿斯特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手动火灾报警器按钮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松江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多线输入输出模块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松江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声光报警器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松江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温感探测器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松江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喷淋头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松江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备注：供应产品不限品牌，医院现用品牌已标注，所投标产品需与现用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设备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相兼容。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5OGJhNDRmMWY2NGU5ZmYwMzg1NzhhZmMwZjUxMzEifQ=="/>
  </w:docVars>
  <w:rsids>
    <w:rsidRoot w:val="00812C28"/>
    <w:rsid w:val="000A716E"/>
    <w:rsid w:val="00196945"/>
    <w:rsid w:val="00260370"/>
    <w:rsid w:val="00283702"/>
    <w:rsid w:val="002D2B94"/>
    <w:rsid w:val="00330E7A"/>
    <w:rsid w:val="00397828"/>
    <w:rsid w:val="00722CB1"/>
    <w:rsid w:val="00791F66"/>
    <w:rsid w:val="007D5ADC"/>
    <w:rsid w:val="00812C28"/>
    <w:rsid w:val="00825F02"/>
    <w:rsid w:val="009E2C52"/>
    <w:rsid w:val="00AC2F53"/>
    <w:rsid w:val="00BD774D"/>
    <w:rsid w:val="00D36832"/>
    <w:rsid w:val="00D87DF7"/>
    <w:rsid w:val="00FE038B"/>
    <w:rsid w:val="74E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207</Words>
  <Characters>1182</Characters>
  <Lines>9</Lines>
  <Paragraphs>2</Paragraphs>
  <TotalTime>4</TotalTime>
  <ScaleCrop>false</ScaleCrop>
  <LinksUpToDate>false</LinksUpToDate>
  <CharactersWithSpaces>1387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2022-09-27T08:05:00Z</dcterms:created>
  <dc:creator>Microsoft</dc:creator>
  <cp:lastModifiedBy>as</cp:lastModifiedBy>
  <cp:lastPrinted>2023-10-10T13:50:00Z</cp:lastPrinted>
  <dcterms:modified xsi:type="dcterms:W3CDTF">2023-10-16T08:15:13Z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E93A4E497C8F4D1FA96C81EB3EDF9FAF_12</vt:lpwstr>
  </property>
</Properties>
</file>